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 (dotyczy cz. 1 i 3).docx</dmsv2BaseFileName>
    <dmsv2BaseDisplayName xmlns="http://schemas.microsoft.com/sharepoint/v3">Wzory gwarancji bankowych-ubezpieczeniowych (dotyczy cz. 1 i 3)</dmsv2BaseDisplayName>
    <dmsv2SWPP2ObjectNumber xmlns="http://schemas.microsoft.com/sharepoint/v3">POST/DYS/OLD/GZ/00143/2026                        </dmsv2SWPP2ObjectNumber>
    <dmsv2SWPP2SumMD5 xmlns="http://schemas.microsoft.com/sharepoint/v3">6b0b5bc78365e187453b10c0d509249d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24161808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JEUP5JKVCYQC-1092029480-19173</_dlc_DocId>
    <_dlc_DocIdUrl xmlns="a19cb1c7-c5c7-46d4-85ae-d83685407bba">
      <Url>https://swpp2.dms.gkpge.pl/sites/41/_layouts/15/DocIdRedir.aspx?ID=JEUP5JKVCYQC-1092029480-19173</Url>
      <Description>JEUP5JKVCYQC-1092029480-19173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47F5CB-7279-4CB4-999C-E397105481EF}"/>
</file>

<file path=customXml/itemProps3.xml><?xml version="1.0" encoding="utf-8"?>
<ds:datastoreItem xmlns:ds="http://schemas.openxmlformats.org/officeDocument/2006/customXml" ds:itemID="{BF858935-D630-4563-A4B3-B1C2A99E3721}"/>
</file>

<file path=customXml/itemProps4.xml><?xml version="1.0" encoding="utf-8"?>
<ds:datastoreItem xmlns:ds="http://schemas.openxmlformats.org/officeDocument/2006/customXml" ds:itemID="{7D74E2FD-DE07-41F3-9DCC-F257DEBBDC7B}"/>
</file>

<file path=customXml/itemProps5.xml><?xml version="1.0" encoding="utf-8"?>
<ds:datastoreItem xmlns:ds="http://schemas.openxmlformats.org/officeDocument/2006/customXml" ds:itemID="{41C45399-47C9-498A-A2DF-F4A04C93C1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96e55b54-4f59-4bfe-9024-c7f9bc3051b6</vt:lpwstr>
  </property>
</Properties>
</file>